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WORKPLACE HARASSMENT OR DISCRIMINATION INVESTIGATION FORM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workplace harassment investigation form follows the guidelines and suggestions from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Ontario Human Rights Commission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Please use it to gather any and all related information that is available to you within your investigation. Do not hesitate to include any other information you feel is relevant. </w:t>
      </w:r>
    </w:p>
    <w:p w:rsidR="00000000" w:rsidDel="00000000" w:rsidP="00000000" w:rsidRDefault="00000000" w:rsidRPr="00000000" w14:paraId="0000000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INVESTIGATOR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Name of Person Completing the Investigation:</w:t>
      </w:r>
    </w:p>
    <w:p w:rsidR="00000000" w:rsidDel="00000000" w:rsidP="00000000" w:rsidRDefault="00000000" w:rsidRPr="00000000" w14:paraId="0000000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Date of investigation:</w:t>
      </w:r>
    </w:p>
    <w:p w:rsidR="00000000" w:rsidDel="00000000" w:rsidP="00000000" w:rsidRDefault="00000000" w:rsidRPr="00000000" w14:paraId="0000000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Qualifications or Position of Investigator:</w:t>
      </w:r>
    </w:p>
    <w:p w:rsidR="00000000" w:rsidDel="00000000" w:rsidP="00000000" w:rsidRDefault="00000000" w:rsidRPr="00000000" w14:paraId="0000000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COMPLAINT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Name of person raising the concern/issue (complainant): </w:t>
      </w:r>
    </w:p>
    <w:p w:rsidR="00000000" w:rsidDel="00000000" w:rsidP="00000000" w:rsidRDefault="00000000" w:rsidRPr="00000000" w14:paraId="0000001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Department or branch:</w:t>
      </w:r>
    </w:p>
    <w:p w:rsidR="00000000" w:rsidDel="00000000" w:rsidP="00000000" w:rsidRDefault="00000000" w:rsidRPr="00000000" w14:paraId="0000001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Position at the organization:</w:t>
      </w:r>
    </w:p>
    <w:p w:rsidR="00000000" w:rsidDel="00000000" w:rsidP="00000000" w:rsidRDefault="00000000" w:rsidRPr="00000000" w14:paraId="0000001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Date concerns raised:</w:t>
      </w:r>
    </w:p>
    <w:p w:rsidR="00000000" w:rsidDel="00000000" w:rsidP="00000000" w:rsidRDefault="00000000" w:rsidRPr="00000000" w14:paraId="0000001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Is this person raising the concern for themself or someone else? </w:t>
      </w:r>
    </w:p>
    <w:p w:rsidR="00000000" w:rsidDel="00000000" w:rsidP="00000000" w:rsidRDefault="00000000" w:rsidRPr="00000000" w14:paraId="0000001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was the concern raised (in person, by phone, by email, anonymously etc.)? </w:t>
      </w:r>
    </w:p>
    <w:p w:rsidR="00000000" w:rsidDel="00000000" w:rsidP="00000000" w:rsidRDefault="00000000" w:rsidRPr="00000000" w14:paraId="0000001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Name of potential respondent or respondents (the person/persons accused of doing the harassing):</w:t>
      </w:r>
    </w:p>
    <w:p w:rsidR="00000000" w:rsidDel="00000000" w:rsidP="00000000" w:rsidRDefault="00000000" w:rsidRPr="00000000" w14:paraId="0000001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Department or branch:</w:t>
      </w:r>
    </w:p>
    <w:p w:rsidR="00000000" w:rsidDel="00000000" w:rsidP="00000000" w:rsidRDefault="00000000" w:rsidRPr="00000000" w14:paraId="0000001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Position:</w:t>
      </w:r>
    </w:p>
    <w:p w:rsidR="00000000" w:rsidDel="00000000" w:rsidP="00000000" w:rsidRDefault="00000000" w:rsidRPr="00000000" w14:paraId="0000002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color w:val="121212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121212"/>
          <w:sz w:val="21"/>
          <w:szCs w:val="21"/>
          <w:rtl w:val="0"/>
        </w:rPr>
        <w:t xml:space="preserve">Summary of concerns:</w:t>
      </w:r>
    </w:p>
    <w:p w:rsidR="00000000" w:rsidDel="00000000" w:rsidP="00000000" w:rsidRDefault="00000000" w:rsidRPr="00000000" w14:paraId="0000002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121212"/>
          <w:sz w:val="21"/>
          <w:szCs w:val="21"/>
          <w:rtl w:val="0"/>
        </w:rPr>
        <w:t xml:space="preserve">Add a summary (include as much detail as is possible or as is relevant).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color w:val="121212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121212"/>
          <w:sz w:val="21"/>
          <w:szCs w:val="21"/>
          <w:rtl w:val="0"/>
        </w:rPr>
        <w:t xml:space="preserve">Dates of specific incidents:</w:t>
      </w:r>
    </w:p>
    <w:p w:rsidR="00000000" w:rsidDel="00000000" w:rsidP="00000000" w:rsidRDefault="00000000" w:rsidRPr="00000000" w14:paraId="0000002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Note: Incidents do not have to have taken place recently to be included. Past evidence may be considered. </w:t>
      </w:r>
    </w:p>
    <w:p w:rsidR="00000000" w:rsidDel="00000000" w:rsidP="00000000" w:rsidRDefault="00000000" w:rsidRPr="00000000" w14:paraId="0000002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Date of first incident:</w:t>
      </w:r>
    </w:p>
    <w:p w:rsidR="00000000" w:rsidDel="00000000" w:rsidP="00000000" w:rsidRDefault="00000000" w:rsidRPr="00000000" w14:paraId="0000002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Date of last incident:</w:t>
      </w:r>
    </w:p>
    <w:p w:rsidR="00000000" w:rsidDel="00000000" w:rsidP="00000000" w:rsidRDefault="00000000" w:rsidRPr="00000000" w14:paraId="0000002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Date of other incidents (add as many as needed): </w:t>
      </w:r>
    </w:p>
    <w:p w:rsidR="00000000" w:rsidDel="00000000" w:rsidP="00000000" w:rsidRDefault="00000000" w:rsidRPr="00000000" w14:paraId="0000002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Frequency of concerns: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INVESTIGATION DETAILS</w:t>
      </w:r>
    </w:p>
    <w:p w:rsidR="00000000" w:rsidDel="00000000" w:rsidP="00000000" w:rsidRDefault="00000000" w:rsidRPr="00000000" w14:paraId="0000002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Remember: “Before interviewing witnesses or reviewing documents, an investigator needs to plan each step and understand what evidence would show discrimination/harassment. Rather than asking witnesses if they think harassment/discrimination exists, witnesses should be asked specific questions about what they have observed, are aware of or have personally experienced” (Information directly from the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Ontario Human Rights Code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02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When completing your investigation, take detailed notes about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 there any witnesses to this complaint/issue? </w:t>
      </w:r>
    </w:p>
    <w:p w:rsidR="00000000" w:rsidDel="00000000" w:rsidP="00000000" w:rsidRDefault="00000000" w:rsidRPr="00000000" w14:paraId="0000002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☐ Yes   ☐ No</w:t>
      </w:r>
    </w:p>
    <w:p w:rsidR="00000000" w:rsidDel="00000000" w:rsidP="00000000" w:rsidRDefault="00000000" w:rsidRPr="00000000" w14:paraId="0000003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yes: </w:t>
      </w:r>
    </w:p>
    <w:p w:rsidR="00000000" w:rsidDel="00000000" w:rsidP="00000000" w:rsidRDefault="00000000" w:rsidRPr="00000000" w14:paraId="0000003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Witness #1</w:t>
      </w:r>
    </w:p>
    <w:p w:rsidR="00000000" w:rsidDel="00000000" w:rsidP="00000000" w:rsidRDefault="00000000" w:rsidRPr="00000000" w14:paraId="0000003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perform an interview? ☐ Yes   ☐ No</w:t>
      </w:r>
    </w:p>
    <w:p w:rsidR="00000000" w:rsidDel="00000000" w:rsidP="00000000" w:rsidRDefault="00000000" w:rsidRPr="00000000" w14:paraId="0000003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Interview?</w:t>
      </w:r>
    </w:p>
    <w:p w:rsidR="00000000" w:rsidDel="00000000" w:rsidP="00000000" w:rsidRDefault="00000000" w:rsidRPr="00000000" w14:paraId="0000003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not an interview, how did you obtain information from the witness?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was their role in the incident being investigated?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did they observe? Can they describe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they react?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this the only incident they have witnessed or have there been others?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Witness #2</w:t>
      </w:r>
    </w:p>
    <w:p w:rsidR="00000000" w:rsidDel="00000000" w:rsidP="00000000" w:rsidRDefault="00000000" w:rsidRPr="00000000" w14:paraId="0000003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perform an interview? ☐ Yes   ☐ No</w:t>
      </w:r>
    </w:p>
    <w:p w:rsidR="00000000" w:rsidDel="00000000" w:rsidP="00000000" w:rsidRDefault="00000000" w:rsidRPr="00000000" w14:paraId="0000003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Interview?</w:t>
      </w:r>
    </w:p>
    <w:p w:rsidR="00000000" w:rsidDel="00000000" w:rsidP="00000000" w:rsidRDefault="00000000" w:rsidRPr="00000000" w14:paraId="0000003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not an interview, how did you obtain information from the witness?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was their role in the incident being investigated?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did they observe? Can they describe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they react?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this the only incident they have witnessed or have there been others?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Add more if required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 there any additional evidence? </w:t>
      </w:r>
    </w:p>
    <w:p w:rsidR="00000000" w:rsidDel="00000000" w:rsidP="00000000" w:rsidRDefault="00000000" w:rsidRPr="00000000" w14:paraId="0000004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☐ Yes   ☐ No</w:t>
      </w:r>
    </w:p>
    <w:p w:rsidR="00000000" w:rsidDel="00000000" w:rsidP="00000000" w:rsidRDefault="00000000" w:rsidRPr="00000000" w14:paraId="0000004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Evidence Type #1 (Example: email, voicemail)</w:t>
      </w:r>
    </w:p>
    <w:p w:rsidR="00000000" w:rsidDel="00000000" w:rsidP="00000000" w:rsidRDefault="00000000" w:rsidRPr="00000000" w14:paraId="0000004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type of evidence is it?</w:t>
      </w:r>
    </w:p>
    <w:p w:rsidR="00000000" w:rsidDel="00000000" w:rsidP="00000000" w:rsidRDefault="00000000" w:rsidRPr="00000000" w14:paraId="0000004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Summary of the evidence? </w:t>
      </w:r>
    </w:p>
    <w:p w:rsidR="00000000" w:rsidDel="00000000" w:rsidP="00000000" w:rsidRDefault="00000000" w:rsidRPr="00000000" w14:paraId="0000004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you have a copy on file? ☐ Yes   ☐ No</w:t>
      </w:r>
    </w:p>
    <w:p w:rsidR="00000000" w:rsidDel="00000000" w:rsidP="00000000" w:rsidRDefault="00000000" w:rsidRPr="00000000" w14:paraId="0000004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Add more if required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5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Evidence Type #2 (Example: email, voicemail)</w:t>
      </w:r>
    </w:p>
    <w:p w:rsidR="00000000" w:rsidDel="00000000" w:rsidP="00000000" w:rsidRDefault="00000000" w:rsidRPr="00000000" w14:paraId="0000005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type of evidence is it?</w:t>
      </w:r>
    </w:p>
    <w:p w:rsidR="00000000" w:rsidDel="00000000" w:rsidP="00000000" w:rsidRDefault="00000000" w:rsidRPr="00000000" w14:paraId="0000005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Summary of the evidence? </w:t>
      </w:r>
    </w:p>
    <w:p w:rsidR="00000000" w:rsidDel="00000000" w:rsidP="00000000" w:rsidRDefault="00000000" w:rsidRPr="00000000" w14:paraId="0000005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you have a copy on file? ☐ Yes   ☐ No</w:t>
      </w:r>
    </w:p>
    <w:p w:rsidR="00000000" w:rsidDel="00000000" w:rsidP="00000000" w:rsidRDefault="00000000" w:rsidRPr="00000000" w14:paraId="0000005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Add more if required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5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REPORT SUMMARY/CONCLUSIONS BY INVESTIGATOR</w:t>
      </w:r>
    </w:p>
    <w:p w:rsidR="00000000" w:rsidDel="00000000" w:rsidP="00000000" w:rsidRDefault="00000000" w:rsidRPr="00000000" w14:paraId="0000005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color w:val="121212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21212"/>
          <w:sz w:val="21"/>
          <w:szCs w:val="21"/>
          <w:highlight w:val="white"/>
          <w:rtl w:val="0"/>
        </w:rPr>
        <w:t xml:space="preserve">Summary of Key Evidence from the investigation: </w:t>
      </w:r>
    </w:p>
    <w:p w:rsidR="00000000" w:rsidDel="00000000" w:rsidP="00000000" w:rsidRDefault="00000000" w:rsidRPr="00000000" w14:paraId="0000005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Insert summary of evidence.</w:t>
      </w:r>
    </w:p>
    <w:p w:rsidR="00000000" w:rsidDel="00000000" w:rsidP="00000000" w:rsidRDefault="00000000" w:rsidRPr="00000000" w14:paraId="0000005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highlight w:val="white"/>
          <w:rtl w:val="0"/>
        </w:rPr>
        <w:t xml:space="preserve">What Actions are Recommended? </w:t>
      </w:r>
    </w:p>
    <w:p w:rsidR="00000000" w:rsidDel="00000000" w:rsidP="00000000" w:rsidRDefault="00000000" w:rsidRPr="00000000" w14:paraId="0000005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Insert recommendations.</w:t>
      </w:r>
    </w:p>
    <w:p w:rsidR="00000000" w:rsidDel="00000000" w:rsidP="00000000" w:rsidRDefault="00000000" w:rsidRPr="00000000" w14:paraId="0000005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highlight w:val="white"/>
          <w:rtl w:val="0"/>
        </w:rPr>
        <w:t xml:space="preserve">What Actions Have Been Taken? </w:t>
      </w:r>
    </w:p>
    <w:p w:rsidR="00000000" w:rsidDel="00000000" w:rsidP="00000000" w:rsidRDefault="00000000" w:rsidRPr="00000000" w14:paraId="0000006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Insert the actions that have been taken and when they were taken.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b w:val="1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highlight w:val="white"/>
          <w:u w:val="single"/>
          <w:rtl w:val="0"/>
        </w:rPr>
        <w:t xml:space="preserve">Next Steps (If Applicable) </w:t>
      </w:r>
    </w:p>
    <w:p w:rsidR="00000000" w:rsidDel="00000000" w:rsidP="00000000" w:rsidRDefault="00000000" w:rsidRPr="00000000" w14:paraId="0000006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Add in any further steps that the investigator believes are needed. Does an external investigator need to be brought in? Do you need to make changes to your policies? Etc.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rtl w:val="0"/>
              </w:rPr>
              <w:t xml:space="preserve">Recommended Next Steps?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rtl w:val="0"/>
              </w:rPr>
              <w:t xml:space="preserve">Who is Responsible?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rtl w:val="0"/>
              </w:rPr>
              <w:t xml:space="preserve">By What Date?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1781175</wp:posOffset>
          </wp:positionH>
          <wp:positionV relativeFrom="paragraph">
            <wp:posOffset>19050</wp:posOffset>
          </wp:positionV>
          <wp:extent cx="2377440" cy="554539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0381" l="0" r="0" t="10928"/>
                  <a:stretch>
                    <a:fillRect/>
                  </a:stretch>
                </pic:blipFill>
                <pic:spPr>
                  <a:xfrm>
                    <a:off x="0" y="0"/>
                    <a:ext cx="2377440" cy="5545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6XOMZk1q9xB5cb623c0LsRaFQ==">AMUW2mV/NvryiY94v7fXFinW7jSzfjvFJNMrFQQcV4fqSu0mEL5fxJl+bMGfHY4gWKVjIRk+a1WoDn3UFUtmAq8WUMjv+iQN6JPbRc387iRlopLXZ1qN3JA=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